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EEBA" w14:textId="59E8CB65" w:rsidR="00792BDD" w:rsidRDefault="00792BDD" w:rsidP="00792BDD">
      <w:pPr>
        <w:spacing w:after="0"/>
        <w:rPr>
          <w:rFonts w:ascii="Arial" w:hAnsi="Arial" w:cs="Arial"/>
          <w:b/>
          <w:bCs/>
        </w:rPr>
      </w:pPr>
      <w:bookmarkStart w:id="0" w:name="_GoBack"/>
      <w:bookmarkEnd w:id="0"/>
      <w:r>
        <w:rPr>
          <w:rFonts w:ascii="Arial" w:hAnsi="Arial" w:cs="Arial"/>
          <w:b/>
          <w:bCs/>
        </w:rPr>
        <w:t xml:space="preserve">NYSOFA Policy Statement  </w:t>
      </w:r>
    </w:p>
    <w:p w14:paraId="6A7424D7" w14:textId="1A016D33" w:rsidR="00446E8E" w:rsidRDefault="006842CA" w:rsidP="00792BDD">
      <w:pPr>
        <w:spacing w:after="0"/>
        <w:rPr>
          <w:rFonts w:ascii="Arial" w:hAnsi="Arial" w:cs="Arial"/>
          <w:b/>
          <w:bCs/>
        </w:rPr>
      </w:pPr>
      <w:r>
        <w:rPr>
          <w:rFonts w:ascii="Arial" w:hAnsi="Arial" w:cs="Arial"/>
          <w:b/>
          <w:bCs/>
        </w:rPr>
        <w:t>Requests for Applications</w:t>
      </w:r>
      <w:r w:rsidR="005D56BE">
        <w:rPr>
          <w:rFonts w:ascii="Arial" w:hAnsi="Arial" w:cs="Arial"/>
          <w:b/>
          <w:bCs/>
        </w:rPr>
        <w:t xml:space="preserve"> (</w:t>
      </w:r>
      <w:r w:rsidR="009970F9">
        <w:rPr>
          <w:rFonts w:ascii="Arial" w:hAnsi="Arial" w:cs="Arial"/>
          <w:b/>
          <w:bCs/>
        </w:rPr>
        <w:t>RFA)</w:t>
      </w:r>
      <w:r>
        <w:rPr>
          <w:rFonts w:ascii="Arial" w:hAnsi="Arial" w:cs="Arial"/>
          <w:b/>
          <w:bCs/>
        </w:rPr>
        <w:t xml:space="preserve"> or Requests for Proposals</w:t>
      </w:r>
      <w:r w:rsidR="009970F9">
        <w:rPr>
          <w:rFonts w:ascii="Arial" w:hAnsi="Arial" w:cs="Arial"/>
          <w:b/>
          <w:bCs/>
        </w:rPr>
        <w:t xml:space="preserve"> (RFP)</w:t>
      </w:r>
      <w:r>
        <w:rPr>
          <w:rFonts w:ascii="Arial" w:hAnsi="Arial" w:cs="Arial"/>
          <w:b/>
          <w:bCs/>
        </w:rPr>
        <w:t xml:space="preserve">: Debriefing </w:t>
      </w:r>
    </w:p>
    <w:p w14:paraId="43C70083" w14:textId="763E9466" w:rsidR="00792BDD" w:rsidRDefault="00792BDD" w:rsidP="00792BDD">
      <w:pPr>
        <w:spacing w:after="0"/>
        <w:rPr>
          <w:rFonts w:ascii="Arial" w:hAnsi="Arial" w:cs="Arial"/>
          <w:b/>
          <w:bCs/>
        </w:rPr>
      </w:pPr>
    </w:p>
    <w:p w14:paraId="59CFFCFF" w14:textId="77777777" w:rsidR="003C5602" w:rsidRDefault="003C5602" w:rsidP="00792BDD">
      <w:pPr>
        <w:spacing w:after="0"/>
        <w:rPr>
          <w:rFonts w:ascii="Arial" w:hAnsi="Arial" w:cs="Arial"/>
          <w:b/>
          <w:bCs/>
        </w:rPr>
      </w:pPr>
    </w:p>
    <w:p w14:paraId="5DB7859B" w14:textId="20136AEC" w:rsidR="007721D2" w:rsidRDefault="006842CA" w:rsidP="00792BDD">
      <w:pPr>
        <w:spacing w:after="0"/>
        <w:rPr>
          <w:rFonts w:ascii="Arial" w:hAnsi="Arial" w:cs="Arial"/>
        </w:rPr>
      </w:pPr>
      <w:r>
        <w:rPr>
          <w:rFonts w:ascii="Arial" w:hAnsi="Arial" w:cs="Arial"/>
        </w:rPr>
        <w:t xml:space="preserve">NYSOFA </w:t>
      </w:r>
      <w:r w:rsidR="00A54A9F">
        <w:rPr>
          <w:rFonts w:ascii="Arial" w:hAnsi="Arial" w:cs="Arial"/>
        </w:rPr>
        <w:t>personnel</w:t>
      </w:r>
      <w:r>
        <w:rPr>
          <w:rFonts w:ascii="Arial" w:hAnsi="Arial" w:cs="Arial"/>
        </w:rPr>
        <w:t xml:space="preserve"> responsible for developing a request for applications or request for </w:t>
      </w:r>
      <w:r w:rsidR="00D965EB">
        <w:rPr>
          <w:rFonts w:ascii="Arial" w:hAnsi="Arial" w:cs="Arial"/>
        </w:rPr>
        <w:t xml:space="preserve">proposals </w:t>
      </w:r>
      <w:r w:rsidR="00792BDD">
        <w:rPr>
          <w:rFonts w:ascii="Arial" w:hAnsi="Arial" w:cs="Arial"/>
        </w:rPr>
        <w:t xml:space="preserve">shall </w:t>
      </w:r>
      <w:r w:rsidR="00D965EB">
        <w:rPr>
          <w:rFonts w:ascii="Arial" w:hAnsi="Arial" w:cs="Arial"/>
        </w:rPr>
        <w:t xml:space="preserve">include provisions </w:t>
      </w:r>
      <w:r w:rsidR="00792BDD">
        <w:rPr>
          <w:rFonts w:ascii="Arial" w:hAnsi="Arial" w:cs="Arial"/>
        </w:rPr>
        <w:t xml:space="preserve">describing the process for </w:t>
      </w:r>
      <w:r w:rsidR="00D965EB">
        <w:rPr>
          <w:rFonts w:ascii="Arial" w:hAnsi="Arial" w:cs="Arial"/>
        </w:rPr>
        <w:t xml:space="preserve">an unsuccessful offerer (i.e., applicant or </w:t>
      </w:r>
      <w:r w:rsidR="00B5023F">
        <w:rPr>
          <w:rFonts w:ascii="Arial" w:hAnsi="Arial" w:cs="Arial"/>
        </w:rPr>
        <w:t>proposer</w:t>
      </w:r>
      <w:r w:rsidR="00D965EB">
        <w:rPr>
          <w:rFonts w:ascii="Arial" w:hAnsi="Arial" w:cs="Arial"/>
        </w:rPr>
        <w:t xml:space="preserve">) </w:t>
      </w:r>
      <w:r w:rsidR="00792BDD">
        <w:rPr>
          <w:rFonts w:ascii="Arial" w:hAnsi="Arial" w:cs="Arial"/>
        </w:rPr>
        <w:t xml:space="preserve">to </w:t>
      </w:r>
      <w:r w:rsidR="00D965EB">
        <w:rPr>
          <w:rFonts w:ascii="Arial" w:hAnsi="Arial" w:cs="Arial"/>
        </w:rPr>
        <w:t>request a debriefing.</w:t>
      </w:r>
      <w:r w:rsidR="00792BDD">
        <w:rPr>
          <w:rFonts w:ascii="Arial" w:hAnsi="Arial" w:cs="Arial"/>
        </w:rPr>
        <w:t xml:space="preserve"> </w:t>
      </w:r>
      <w:r w:rsidR="00D965EB">
        <w:rPr>
          <w:rFonts w:ascii="Arial" w:hAnsi="Arial" w:cs="Arial"/>
        </w:rPr>
        <w:t xml:space="preserve"> The timing and the criteria for a debriefing</w:t>
      </w:r>
      <w:r w:rsidR="007721D2" w:rsidRPr="007721D2">
        <w:rPr>
          <w:rFonts w:ascii="Arial" w:hAnsi="Arial" w:cs="Arial"/>
        </w:rPr>
        <w:t xml:space="preserve"> </w:t>
      </w:r>
      <w:r w:rsidR="00D965EB">
        <w:rPr>
          <w:rFonts w:ascii="Arial" w:hAnsi="Arial" w:cs="Arial"/>
        </w:rPr>
        <w:t>is established in State Finance Law §163</w:t>
      </w:r>
      <w:r w:rsidR="00792BDD">
        <w:rPr>
          <w:rFonts w:ascii="Arial" w:hAnsi="Arial" w:cs="Arial"/>
        </w:rPr>
        <w:t xml:space="preserve"> </w:t>
      </w:r>
      <w:r w:rsidR="00D965EB">
        <w:rPr>
          <w:rFonts w:ascii="Arial" w:hAnsi="Arial" w:cs="Arial"/>
        </w:rPr>
        <w:t xml:space="preserve">(9)(c). </w:t>
      </w:r>
      <w:r w:rsidR="00792BDD">
        <w:rPr>
          <w:rFonts w:ascii="Arial" w:hAnsi="Arial" w:cs="Arial"/>
        </w:rPr>
        <w:t xml:space="preserve"> </w:t>
      </w:r>
      <w:r w:rsidR="00D965EB">
        <w:rPr>
          <w:rFonts w:ascii="Arial" w:hAnsi="Arial" w:cs="Arial"/>
        </w:rPr>
        <w:t>The Legal Unit has developed language to be included in any RFA o</w:t>
      </w:r>
      <w:r w:rsidR="009C3421">
        <w:rPr>
          <w:rFonts w:ascii="Arial" w:hAnsi="Arial" w:cs="Arial"/>
        </w:rPr>
        <w:t>r</w:t>
      </w:r>
      <w:r w:rsidR="00D965EB">
        <w:rPr>
          <w:rFonts w:ascii="Arial" w:hAnsi="Arial" w:cs="Arial"/>
        </w:rPr>
        <w:t xml:space="preserve"> RFP issued by NYSOFA</w:t>
      </w:r>
      <w:r w:rsidR="00792BDD">
        <w:rPr>
          <w:rFonts w:ascii="Arial" w:hAnsi="Arial" w:cs="Arial"/>
        </w:rPr>
        <w:t xml:space="preserve"> (attached)</w:t>
      </w:r>
      <w:r w:rsidR="00D965EB">
        <w:rPr>
          <w:rFonts w:ascii="Arial" w:hAnsi="Arial" w:cs="Arial"/>
        </w:rPr>
        <w:t xml:space="preserve">. </w:t>
      </w:r>
      <w:r w:rsidR="00792BDD">
        <w:rPr>
          <w:rFonts w:ascii="Arial" w:hAnsi="Arial" w:cs="Arial"/>
        </w:rPr>
        <w:t xml:space="preserve"> </w:t>
      </w:r>
      <w:r w:rsidR="00D965EB">
        <w:rPr>
          <w:rFonts w:ascii="Arial" w:hAnsi="Arial" w:cs="Arial"/>
        </w:rPr>
        <w:t xml:space="preserve">This language </w:t>
      </w:r>
      <w:r w:rsidR="000046EF">
        <w:rPr>
          <w:rFonts w:ascii="Arial" w:hAnsi="Arial" w:cs="Arial"/>
        </w:rPr>
        <w:t xml:space="preserve">is available in the </w:t>
      </w:r>
      <w:r w:rsidR="00C55772">
        <w:rPr>
          <w:rFonts w:ascii="Arial" w:hAnsi="Arial" w:cs="Arial"/>
        </w:rPr>
        <w:t xml:space="preserve">NYSOFA </w:t>
      </w:r>
      <w:r w:rsidR="00F77E64">
        <w:rPr>
          <w:rFonts w:ascii="Arial" w:hAnsi="Arial" w:cs="Arial"/>
        </w:rPr>
        <w:t xml:space="preserve">Legal Division </w:t>
      </w:r>
      <w:r w:rsidR="00C55772">
        <w:rPr>
          <w:rFonts w:ascii="Arial" w:hAnsi="Arial" w:cs="Arial"/>
        </w:rPr>
        <w:t xml:space="preserve">file </w:t>
      </w:r>
      <w:r w:rsidR="000046EF">
        <w:rPr>
          <w:rFonts w:ascii="Arial" w:hAnsi="Arial" w:cs="Arial"/>
        </w:rPr>
        <w:t>on the G:Drive.</w:t>
      </w:r>
    </w:p>
    <w:p w14:paraId="5FD0D338" w14:textId="77777777" w:rsidR="00792BDD" w:rsidRDefault="00792BDD" w:rsidP="00792BDD">
      <w:pPr>
        <w:spacing w:after="0"/>
        <w:rPr>
          <w:rFonts w:ascii="Arial" w:hAnsi="Arial" w:cs="Arial"/>
        </w:rPr>
      </w:pPr>
    </w:p>
    <w:p w14:paraId="5435A3FB" w14:textId="64672B49" w:rsidR="001203ED" w:rsidRDefault="001203ED" w:rsidP="00792BDD">
      <w:pPr>
        <w:spacing w:after="0"/>
        <w:rPr>
          <w:rFonts w:ascii="Arial" w:hAnsi="Arial" w:cs="Arial"/>
        </w:rPr>
      </w:pPr>
      <w:r>
        <w:rPr>
          <w:rFonts w:ascii="Arial" w:hAnsi="Arial" w:cs="Arial"/>
        </w:rPr>
        <w:t xml:space="preserve">The following information </w:t>
      </w:r>
      <w:r w:rsidR="00792BDD">
        <w:rPr>
          <w:rFonts w:ascii="Arial" w:hAnsi="Arial" w:cs="Arial"/>
        </w:rPr>
        <w:t xml:space="preserve">is </w:t>
      </w:r>
      <w:r>
        <w:rPr>
          <w:rFonts w:ascii="Arial" w:hAnsi="Arial" w:cs="Arial"/>
        </w:rPr>
        <w:t xml:space="preserve">provided to explain the debriefing process to NYSOFA </w:t>
      </w:r>
      <w:r w:rsidR="009970F9">
        <w:rPr>
          <w:rFonts w:ascii="Arial" w:hAnsi="Arial" w:cs="Arial"/>
        </w:rPr>
        <w:t>personnel</w:t>
      </w:r>
      <w:r>
        <w:rPr>
          <w:rFonts w:ascii="Arial" w:hAnsi="Arial" w:cs="Arial"/>
        </w:rPr>
        <w:t xml:space="preserve"> who may be required to conduct or participate in a debriefing.</w:t>
      </w:r>
    </w:p>
    <w:p w14:paraId="189AC55F" w14:textId="37DBE5AC" w:rsidR="00792BDD" w:rsidRDefault="00792BDD" w:rsidP="00792BDD">
      <w:pPr>
        <w:spacing w:after="0"/>
        <w:rPr>
          <w:rFonts w:ascii="Arial" w:hAnsi="Arial" w:cs="Arial"/>
        </w:rPr>
      </w:pPr>
    </w:p>
    <w:p w14:paraId="0A06C0EB" w14:textId="77777777" w:rsidR="003C5602" w:rsidRDefault="003C5602" w:rsidP="00792BDD">
      <w:pPr>
        <w:spacing w:after="0"/>
        <w:rPr>
          <w:rFonts w:ascii="Arial" w:hAnsi="Arial" w:cs="Arial"/>
        </w:rPr>
      </w:pPr>
    </w:p>
    <w:p w14:paraId="648D7C00" w14:textId="28396540" w:rsidR="007721D2" w:rsidRDefault="001203ED" w:rsidP="00792BDD">
      <w:pPr>
        <w:spacing w:after="0"/>
        <w:rPr>
          <w:rFonts w:ascii="Arial" w:hAnsi="Arial" w:cs="Arial"/>
          <w:b/>
          <w:bCs/>
        </w:rPr>
      </w:pPr>
      <w:r>
        <w:rPr>
          <w:rFonts w:ascii="Arial" w:hAnsi="Arial" w:cs="Arial"/>
          <w:b/>
          <w:bCs/>
        </w:rPr>
        <w:t>Definition of Terms</w:t>
      </w:r>
    </w:p>
    <w:p w14:paraId="3CEE0D40" w14:textId="77777777" w:rsidR="00792BDD" w:rsidRPr="007721D2" w:rsidRDefault="00792BDD" w:rsidP="00792BDD">
      <w:pPr>
        <w:spacing w:after="0"/>
        <w:rPr>
          <w:rFonts w:ascii="Arial" w:hAnsi="Arial" w:cs="Arial"/>
        </w:rPr>
      </w:pPr>
    </w:p>
    <w:p w14:paraId="22DAED09" w14:textId="42D292CA" w:rsidR="007721D2" w:rsidRDefault="007721D2" w:rsidP="007721D2">
      <w:pPr>
        <w:numPr>
          <w:ilvl w:val="0"/>
          <w:numId w:val="1"/>
        </w:numPr>
        <w:rPr>
          <w:rFonts w:ascii="Arial" w:hAnsi="Arial" w:cs="Arial"/>
        </w:rPr>
      </w:pPr>
      <w:r w:rsidRPr="007721D2">
        <w:rPr>
          <w:rFonts w:ascii="Arial" w:hAnsi="Arial" w:cs="Arial"/>
        </w:rPr>
        <w:t>"Contract award"</w:t>
      </w:r>
      <w:r w:rsidR="00792BDD">
        <w:rPr>
          <w:rFonts w:ascii="Arial" w:hAnsi="Arial" w:cs="Arial"/>
        </w:rPr>
        <w:t xml:space="preserve"> or “award’ </w:t>
      </w:r>
      <w:r w:rsidRPr="007721D2">
        <w:rPr>
          <w:rFonts w:ascii="Arial" w:hAnsi="Arial" w:cs="Arial"/>
        </w:rPr>
        <w:t>is a written determination from NYSOFA to a</w:t>
      </w:r>
      <w:r w:rsidR="00792BDD">
        <w:rPr>
          <w:rFonts w:ascii="Arial" w:hAnsi="Arial" w:cs="Arial"/>
        </w:rPr>
        <w:t xml:space="preserve">n </w:t>
      </w:r>
      <w:r w:rsidR="00F70CE8">
        <w:rPr>
          <w:rFonts w:ascii="Arial" w:hAnsi="Arial" w:cs="Arial"/>
        </w:rPr>
        <w:t>offerer</w:t>
      </w:r>
      <w:r w:rsidR="00792BDD">
        <w:rPr>
          <w:rFonts w:ascii="Arial" w:hAnsi="Arial" w:cs="Arial"/>
        </w:rPr>
        <w:t xml:space="preserve"> </w:t>
      </w:r>
      <w:r w:rsidRPr="007721D2">
        <w:rPr>
          <w:rFonts w:ascii="Arial" w:hAnsi="Arial" w:cs="Arial"/>
        </w:rPr>
        <w:t xml:space="preserve">or </w:t>
      </w:r>
      <w:r w:rsidR="00F70CE8">
        <w:rPr>
          <w:rFonts w:ascii="Arial" w:hAnsi="Arial" w:cs="Arial"/>
        </w:rPr>
        <w:t>applicant</w:t>
      </w:r>
      <w:r w:rsidRPr="007721D2">
        <w:rPr>
          <w:rFonts w:ascii="Arial" w:hAnsi="Arial" w:cs="Arial"/>
        </w:rPr>
        <w:t xml:space="preserve"> </w:t>
      </w:r>
      <w:r w:rsidR="00F70CE8">
        <w:rPr>
          <w:rFonts w:ascii="Arial" w:hAnsi="Arial" w:cs="Arial"/>
        </w:rPr>
        <w:t xml:space="preserve">advising </w:t>
      </w:r>
      <w:r w:rsidRPr="007721D2">
        <w:rPr>
          <w:rFonts w:ascii="Arial" w:hAnsi="Arial" w:cs="Arial"/>
        </w:rPr>
        <w:t xml:space="preserve">that NYSOFA has accepted its </w:t>
      </w:r>
      <w:r w:rsidR="00F70CE8">
        <w:rPr>
          <w:rFonts w:ascii="Arial" w:hAnsi="Arial" w:cs="Arial"/>
        </w:rPr>
        <w:t>proposal, bid or application</w:t>
      </w:r>
      <w:r w:rsidRPr="007721D2">
        <w:rPr>
          <w:rFonts w:ascii="Arial" w:hAnsi="Arial" w:cs="Arial"/>
        </w:rPr>
        <w:t xml:space="preserve"> (see State Finance Law §163</w:t>
      </w:r>
      <w:r w:rsidR="00F70CE8">
        <w:rPr>
          <w:rFonts w:ascii="Arial" w:hAnsi="Arial" w:cs="Arial"/>
        </w:rPr>
        <w:t xml:space="preserve"> </w:t>
      </w:r>
      <w:r w:rsidRPr="007721D2">
        <w:rPr>
          <w:rFonts w:ascii="Arial" w:hAnsi="Arial" w:cs="Arial"/>
        </w:rPr>
        <w:t>(10)(a)).</w:t>
      </w:r>
      <w:r w:rsidR="00F70CE8">
        <w:rPr>
          <w:rFonts w:ascii="Arial" w:hAnsi="Arial" w:cs="Arial"/>
        </w:rPr>
        <w:t xml:space="preserve">  This definition does not include final contract approval by the Office of the State Comptroller (OSC).    </w:t>
      </w:r>
    </w:p>
    <w:p w14:paraId="43C42E5D" w14:textId="1BE15710" w:rsidR="007721D2" w:rsidRDefault="007721D2" w:rsidP="007721D2">
      <w:pPr>
        <w:numPr>
          <w:ilvl w:val="0"/>
          <w:numId w:val="1"/>
        </w:numPr>
        <w:rPr>
          <w:rFonts w:ascii="Arial" w:hAnsi="Arial" w:cs="Arial"/>
        </w:rPr>
      </w:pPr>
      <w:r w:rsidRPr="007721D2">
        <w:rPr>
          <w:rFonts w:ascii="Arial" w:hAnsi="Arial" w:cs="Arial"/>
        </w:rPr>
        <w:t xml:space="preserve">“Debriefing” means the opportunity afforded an unsuccessful </w:t>
      </w:r>
      <w:r w:rsidR="009C77F9">
        <w:rPr>
          <w:rFonts w:ascii="Arial" w:hAnsi="Arial" w:cs="Arial"/>
        </w:rPr>
        <w:t>offerer</w:t>
      </w:r>
      <w:r w:rsidRPr="007721D2">
        <w:rPr>
          <w:rFonts w:ascii="Arial" w:hAnsi="Arial" w:cs="Arial"/>
        </w:rPr>
        <w:t xml:space="preserve"> that responded to a NYSOFA request for proposals</w:t>
      </w:r>
      <w:r w:rsidR="00792BDD">
        <w:rPr>
          <w:rFonts w:ascii="Arial" w:hAnsi="Arial" w:cs="Arial"/>
        </w:rPr>
        <w:t>,</w:t>
      </w:r>
      <w:r w:rsidRPr="007721D2">
        <w:rPr>
          <w:rFonts w:ascii="Arial" w:hAnsi="Arial" w:cs="Arial"/>
        </w:rPr>
        <w:t xml:space="preserve"> or a request for applications</w:t>
      </w:r>
      <w:r w:rsidR="00792BDD">
        <w:rPr>
          <w:rFonts w:ascii="Arial" w:hAnsi="Arial" w:cs="Arial"/>
        </w:rPr>
        <w:t>,</w:t>
      </w:r>
      <w:r w:rsidRPr="007721D2">
        <w:rPr>
          <w:rFonts w:ascii="Arial" w:hAnsi="Arial" w:cs="Arial"/>
        </w:rPr>
        <w:t xml:space="preserve"> regarding the reasons that the bid, proposal or application as applicable submitted by the unsuccessful </w:t>
      </w:r>
      <w:r w:rsidR="00F70CE8">
        <w:rPr>
          <w:rFonts w:ascii="Arial" w:hAnsi="Arial" w:cs="Arial"/>
        </w:rPr>
        <w:t>offerer</w:t>
      </w:r>
      <w:r w:rsidRPr="007721D2">
        <w:rPr>
          <w:rFonts w:ascii="Arial" w:hAnsi="Arial" w:cs="Arial"/>
        </w:rPr>
        <w:t xml:space="preserve"> was not selected for an award. </w:t>
      </w:r>
    </w:p>
    <w:p w14:paraId="5833732F" w14:textId="77777777" w:rsidR="007721D2" w:rsidRPr="007721D2" w:rsidRDefault="007721D2" w:rsidP="007721D2">
      <w:pPr>
        <w:numPr>
          <w:ilvl w:val="0"/>
          <w:numId w:val="1"/>
        </w:numPr>
        <w:rPr>
          <w:rFonts w:ascii="Arial" w:hAnsi="Arial" w:cs="Arial"/>
        </w:rPr>
      </w:pPr>
      <w:r w:rsidRPr="007721D2">
        <w:rPr>
          <w:rFonts w:ascii="Arial" w:hAnsi="Arial" w:cs="Arial"/>
        </w:rPr>
        <w:t xml:space="preserve">"Director" means the Director of NYSOFA, as well as his or her designee. </w:t>
      </w:r>
    </w:p>
    <w:p w14:paraId="66889401" w14:textId="02E017F7" w:rsidR="00771516" w:rsidRDefault="007721D2" w:rsidP="00771516">
      <w:pPr>
        <w:numPr>
          <w:ilvl w:val="0"/>
          <w:numId w:val="1"/>
        </w:numPr>
        <w:rPr>
          <w:rFonts w:ascii="Arial" w:hAnsi="Arial" w:cs="Arial"/>
        </w:rPr>
      </w:pPr>
      <w:r w:rsidRPr="007721D2">
        <w:rPr>
          <w:rFonts w:ascii="Arial" w:hAnsi="Arial" w:cs="Arial"/>
        </w:rPr>
        <w:t>“</w:t>
      </w:r>
      <w:r w:rsidR="001203ED">
        <w:rPr>
          <w:rFonts w:ascii="Arial" w:hAnsi="Arial" w:cs="Arial"/>
        </w:rPr>
        <w:t>Offerer</w:t>
      </w:r>
      <w:r w:rsidRPr="007721D2">
        <w:rPr>
          <w:rFonts w:ascii="Arial" w:hAnsi="Arial" w:cs="Arial"/>
        </w:rPr>
        <w:t>”</w:t>
      </w:r>
      <w:r w:rsidR="001203ED">
        <w:rPr>
          <w:rFonts w:ascii="Arial" w:hAnsi="Arial" w:cs="Arial"/>
        </w:rPr>
        <w:t xml:space="preserve"> (also referred to as proposer or </w:t>
      </w:r>
      <w:r w:rsidR="00B5023F">
        <w:rPr>
          <w:rFonts w:ascii="Arial" w:hAnsi="Arial" w:cs="Arial"/>
        </w:rPr>
        <w:t>applicant</w:t>
      </w:r>
      <w:r w:rsidR="001203ED">
        <w:rPr>
          <w:rFonts w:ascii="Arial" w:hAnsi="Arial" w:cs="Arial"/>
        </w:rPr>
        <w:t>)</w:t>
      </w:r>
      <w:r w:rsidRPr="007721D2">
        <w:rPr>
          <w:rFonts w:ascii="Arial" w:hAnsi="Arial" w:cs="Arial"/>
        </w:rPr>
        <w:t xml:space="preserve"> means the person or organization submitting a proposal </w:t>
      </w:r>
      <w:r w:rsidR="00792BDD">
        <w:rPr>
          <w:rFonts w:ascii="Arial" w:hAnsi="Arial" w:cs="Arial"/>
        </w:rPr>
        <w:t xml:space="preserve">in response to a </w:t>
      </w:r>
      <w:r w:rsidRPr="007721D2">
        <w:rPr>
          <w:rFonts w:ascii="Arial" w:hAnsi="Arial" w:cs="Arial"/>
        </w:rPr>
        <w:t xml:space="preserve">procurement of goods or services. </w:t>
      </w:r>
      <w:r w:rsidR="00792BDD">
        <w:rPr>
          <w:rFonts w:ascii="Arial" w:hAnsi="Arial" w:cs="Arial"/>
        </w:rPr>
        <w:t xml:space="preserve"> </w:t>
      </w:r>
      <w:r w:rsidRPr="007721D2">
        <w:rPr>
          <w:rFonts w:ascii="Arial" w:hAnsi="Arial" w:cs="Arial"/>
        </w:rPr>
        <w:t>For purposes of this po</w:t>
      </w:r>
      <w:r w:rsidR="00792BDD">
        <w:rPr>
          <w:rFonts w:ascii="Arial" w:hAnsi="Arial" w:cs="Arial"/>
        </w:rPr>
        <w:t>licy</w:t>
      </w:r>
      <w:r w:rsidRPr="007721D2">
        <w:rPr>
          <w:rFonts w:ascii="Arial" w:hAnsi="Arial" w:cs="Arial"/>
        </w:rPr>
        <w:t>, the term “</w:t>
      </w:r>
      <w:r w:rsidR="001203ED">
        <w:rPr>
          <w:rFonts w:ascii="Arial" w:hAnsi="Arial" w:cs="Arial"/>
        </w:rPr>
        <w:t>offerer</w:t>
      </w:r>
      <w:r w:rsidRPr="007721D2">
        <w:rPr>
          <w:rFonts w:ascii="Arial" w:hAnsi="Arial" w:cs="Arial"/>
        </w:rPr>
        <w:t>” shall also refer to an applicant for grant awards under a request for applications process and to entities that offer the goods or services being sought</w:t>
      </w:r>
      <w:r w:rsidR="001203ED">
        <w:rPr>
          <w:rFonts w:ascii="Arial" w:hAnsi="Arial" w:cs="Arial"/>
        </w:rPr>
        <w:t>.</w:t>
      </w:r>
    </w:p>
    <w:p w14:paraId="2DD31E4E" w14:textId="11029EA9" w:rsidR="00771516" w:rsidRPr="00771516" w:rsidRDefault="00771516" w:rsidP="00771516">
      <w:pPr>
        <w:numPr>
          <w:ilvl w:val="0"/>
          <w:numId w:val="1"/>
        </w:numPr>
        <w:rPr>
          <w:rFonts w:ascii="Arial" w:hAnsi="Arial" w:cs="Arial"/>
        </w:rPr>
      </w:pPr>
      <w:bookmarkStart w:id="1" w:name="_Hlk531686839"/>
      <w:r w:rsidRPr="00771516">
        <w:rPr>
          <w:rFonts w:ascii="Arial" w:hAnsi="Arial" w:cs="Arial"/>
        </w:rPr>
        <w:t xml:space="preserve">"Successful </w:t>
      </w:r>
      <w:r w:rsidR="001203ED">
        <w:rPr>
          <w:rFonts w:ascii="Arial" w:hAnsi="Arial" w:cs="Arial"/>
        </w:rPr>
        <w:t>offerer</w:t>
      </w:r>
      <w:r w:rsidRPr="00771516">
        <w:rPr>
          <w:rFonts w:ascii="Arial" w:hAnsi="Arial" w:cs="Arial"/>
        </w:rPr>
        <w:t xml:space="preserve">" means the person or organization which receives written notification from NYSOFA </w:t>
      </w:r>
      <w:r w:rsidR="00792BDD">
        <w:rPr>
          <w:rFonts w:ascii="Arial" w:hAnsi="Arial" w:cs="Arial"/>
        </w:rPr>
        <w:t xml:space="preserve">stating </w:t>
      </w:r>
      <w:r w:rsidRPr="00771516">
        <w:rPr>
          <w:rFonts w:ascii="Arial" w:hAnsi="Arial" w:cs="Arial"/>
        </w:rPr>
        <w:t xml:space="preserve">that its </w:t>
      </w:r>
      <w:r w:rsidR="00B5023F">
        <w:rPr>
          <w:rFonts w:ascii="Arial" w:hAnsi="Arial" w:cs="Arial"/>
        </w:rPr>
        <w:t>proposal, bid</w:t>
      </w:r>
      <w:r w:rsidRPr="00771516">
        <w:rPr>
          <w:rFonts w:ascii="Arial" w:hAnsi="Arial" w:cs="Arial"/>
        </w:rPr>
        <w:t xml:space="preserve">, or application has been accepted. </w:t>
      </w:r>
      <w:r w:rsidR="001203ED">
        <w:rPr>
          <w:rFonts w:ascii="Arial" w:hAnsi="Arial" w:cs="Arial"/>
        </w:rPr>
        <w:t>T</w:t>
      </w:r>
      <w:r w:rsidRPr="00771516">
        <w:rPr>
          <w:rFonts w:ascii="Arial" w:hAnsi="Arial" w:cs="Arial"/>
        </w:rPr>
        <w:t xml:space="preserve">he term “successful </w:t>
      </w:r>
      <w:r w:rsidR="001203ED">
        <w:rPr>
          <w:rFonts w:ascii="Arial" w:hAnsi="Arial" w:cs="Arial"/>
        </w:rPr>
        <w:t>offerer</w:t>
      </w:r>
      <w:r w:rsidRPr="00771516">
        <w:rPr>
          <w:rFonts w:ascii="Arial" w:hAnsi="Arial" w:cs="Arial"/>
        </w:rPr>
        <w:t xml:space="preserve">” shall also refer to the successful applicant for grant awards under a request for applications process. </w:t>
      </w:r>
    </w:p>
    <w:p w14:paraId="173E6144" w14:textId="5AC5EEB8" w:rsidR="00771516" w:rsidRDefault="00771516" w:rsidP="00134E01">
      <w:pPr>
        <w:numPr>
          <w:ilvl w:val="0"/>
          <w:numId w:val="1"/>
        </w:numPr>
        <w:spacing w:after="0"/>
        <w:rPr>
          <w:rFonts w:ascii="Arial" w:hAnsi="Arial" w:cs="Arial"/>
        </w:rPr>
      </w:pPr>
      <w:bookmarkStart w:id="2" w:name="_Hlk531686870"/>
      <w:bookmarkEnd w:id="1"/>
      <w:r w:rsidRPr="00771516">
        <w:rPr>
          <w:rFonts w:ascii="Arial" w:hAnsi="Arial" w:cs="Arial"/>
        </w:rPr>
        <w:t xml:space="preserve">"Unsuccessful </w:t>
      </w:r>
      <w:r w:rsidR="001203ED">
        <w:rPr>
          <w:rFonts w:ascii="Arial" w:hAnsi="Arial" w:cs="Arial"/>
        </w:rPr>
        <w:t>offerer</w:t>
      </w:r>
      <w:r w:rsidRPr="00771516">
        <w:rPr>
          <w:rFonts w:ascii="Arial" w:hAnsi="Arial" w:cs="Arial"/>
        </w:rPr>
        <w:t xml:space="preserve">" means any person or organization </w:t>
      </w:r>
      <w:r w:rsidR="00792BDD">
        <w:rPr>
          <w:rFonts w:ascii="Arial" w:hAnsi="Arial" w:cs="Arial"/>
        </w:rPr>
        <w:t xml:space="preserve">which </w:t>
      </w:r>
      <w:r w:rsidR="00792BDD" w:rsidRPr="00771516">
        <w:rPr>
          <w:rFonts w:ascii="Arial" w:hAnsi="Arial" w:cs="Arial"/>
        </w:rPr>
        <w:t xml:space="preserve">receives written notification from NYSOFA </w:t>
      </w:r>
      <w:r w:rsidR="00792BDD">
        <w:rPr>
          <w:rFonts w:ascii="Arial" w:hAnsi="Arial" w:cs="Arial"/>
        </w:rPr>
        <w:t>stating that its</w:t>
      </w:r>
      <w:r w:rsidRPr="00771516">
        <w:rPr>
          <w:rFonts w:ascii="Arial" w:hAnsi="Arial" w:cs="Arial"/>
        </w:rPr>
        <w:t xml:space="preserve"> proposal</w:t>
      </w:r>
      <w:r w:rsidR="00792BDD">
        <w:rPr>
          <w:rFonts w:ascii="Arial" w:hAnsi="Arial" w:cs="Arial"/>
        </w:rPr>
        <w:t xml:space="preserve"> </w:t>
      </w:r>
      <w:r w:rsidR="00B5023F">
        <w:rPr>
          <w:rFonts w:ascii="Arial" w:hAnsi="Arial" w:cs="Arial"/>
        </w:rPr>
        <w:t xml:space="preserve">or application </w:t>
      </w:r>
      <w:r w:rsidR="00792BDD">
        <w:rPr>
          <w:rFonts w:ascii="Arial" w:hAnsi="Arial" w:cs="Arial"/>
        </w:rPr>
        <w:t xml:space="preserve">was unsuccessful.  All </w:t>
      </w:r>
      <w:r w:rsidR="00134E01">
        <w:rPr>
          <w:rFonts w:ascii="Arial" w:hAnsi="Arial" w:cs="Arial"/>
        </w:rPr>
        <w:t xml:space="preserve">unsuccessful </w:t>
      </w:r>
      <w:r w:rsidR="00F70CE8">
        <w:rPr>
          <w:rFonts w:ascii="Arial" w:hAnsi="Arial" w:cs="Arial"/>
        </w:rPr>
        <w:t>offerer</w:t>
      </w:r>
      <w:r w:rsidR="00134E01">
        <w:rPr>
          <w:rFonts w:ascii="Arial" w:hAnsi="Arial" w:cs="Arial"/>
        </w:rPr>
        <w:t xml:space="preserve">s must be provided with written notice that they were unsuccessful.  </w:t>
      </w:r>
      <w:r w:rsidR="001203ED">
        <w:rPr>
          <w:rFonts w:ascii="Arial" w:hAnsi="Arial" w:cs="Arial"/>
        </w:rPr>
        <w:t>T</w:t>
      </w:r>
      <w:r w:rsidRPr="00771516">
        <w:rPr>
          <w:rFonts w:ascii="Arial" w:hAnsi="Arial" w:cs="Arial"/>
        </w:rPr>
        <w:t xml:space="preserve">he term “unsuccessful </w:t>
      </w:r>
      <w:r w:rsidR="001203ED">
        <w:rPr>
          <w:rFonts w:ascii="Arial" w:hAnsi="Arial" w:cs="Arial"/>
        </w:rPr>
        <w:t>offerer</w:t>
      </w:r>
      <w:r w:rsidRPr="00771516">
        <w:rPr>
          <w:rFonts w:ascii="Arial" w:hAnsi="Arial" w:cs="Arial"/>
        </w:rPr>
        <w:t xml:space="preserve">” shall also refer to the unsuccessful applicants for grant awards under a request for applications process. </w:t>
      </w:r>
    </w:p>
    <w:p w14:paraId="0A9ABFCA" w14:textId="77777777" w:rsidR="00F70CE8" w:rsidRDefault="00F70CE8" w:rsidP="00F70CE8">
      <w:pPr>
        <w:spacing w:after="0"/>
        <w:ind w:left="720"/>
        <w:rPr>
          <w:rFonts w:ascii="Arial" w:hAnsi="Arial" w:cs="Arial"/>
        </w:rPr>
      </w:pPr>
    </w:p>
    <w:p w14:paraId="3DBA0763" w14:textId="61B1C0DE" w:rsidR="00F70CE8" w:rsidRDefault="00F70CE8" w:rsidP="00134E01">
      <w:pPr>
        <w:numPr>
          <w:ilvl w:val="0"/>
          <w:numId w:val="1"/>
        </w:numPr>
        <w:spacing w:after="0"/>
        <w:rPr>
          <w:rFonts w:ascii="Arial" w:hAnsi="Arial" w:cs="Arial"/>
        </w:rPr>
      </w:pPr>
      <w:r>
        <w:rPr>
          <w:rFonts w:ascii="Arial" w:hAnsi="Arial" w:cs="Arial"/>
        </w:rPr>
        <w:t>“Final contract approval” or “contract execution” means final approval by the Office of the State Comptroller (OSC)</w:t>
      </w:r>
      <w:r w:rsidR="00370585">
        <w:rPr>
          <w:rFonts w:ascii="Arial" w:hAnsi="Arial" w:cs="Arial"/>
        </w:rPr>
        <w:t>,</w:t>
      </w:r>
      <w:r>
        <w:rPr>
          <w:rFonts w:ascii="Arial" w:hAnsi="Arial" w:cs="Arial"/>
        </w:rPr>
        <w:t xml:space="preserve"> as required by State Finance Law </w:t>
      </w:r>
      <w:r w:rsidRPr="007721D2">
        <w:rPr>
          <w:rFonts w:ascii="Arial" w:hAnsi="Arial" w:cs="Arial"/>
        </w:rPr>
        <w:t>§</w:t>
      </w:r>
      <w:r>
        <w:rPr>
          <w:rFonts w:ascii="Arial" w:hAnsi="Arial" w:cs="Arial"/>
        </w:rPr>
        <w:t xml:space="preserve"> 11</w:t>
      </w:r>
      <w:r w:rsidR="00C87F3F">
        <w:rPr>
          <w:rFonts w:ascii="Arial" w:hAnsi="Arial" w:cs="Arial"/>
        </w:rPr>
        <w:t xml:space="preserve">2.  </w:t>
      </w:r>
    </w:p>
    <w:p w14:paraId="55C745A4" w14:textId="53FEE0EF" w:rsidR="00134E01" w:rsidRDefault="00134E01" w:rsidP="00134E01">
      <w:pPr>
        <w:spacing w:after="0"/>
        <w:ind w:left="720"/>
        <w:rPr>
          <w:rFonts w:ascii="Arial" w:hAnsi="Arial" w:cs="Arial"/>
        </w:rPr>
      </w:pPr>
    </w:p>
    <w:bookmarkEnd w:id="2"/>
    <w:p w14:paraId="2CBF2EF1" w14:textId="6C0074BF" w:rsidR="00633308" w:rsidRPr="00633308" w:rsidRDefault="00633308" w:rsidP="00633308">
      <w:pPr>
        <w:rPr>
          <w:rFonts w:ascii="Arial" w:hAnsi="Arial" w:cs="Arial"/>
        </w:rPr>
      </w:pPr>
      <w:r w:rsidRPr="00633308">
        <w:rPr>
          <w:rFonts w:ascii="Arial" w:hAnsi="Arial" w:cs="Arial"/>
          <w:b/>
          <w:bCs/>
        </w:rPr>
        <w:lastRenderedPageBreak/>
        <w:t>Debriefing</w:t>
      </w:r>
      <w:r w:rsidR="00FA3338">
        <w:rPr>
          <w:rFonts w:ascii="Arial" w:hAnsi="Arial" w:cs="Arial"/>
          <w:b/>
          <w:bCs/>
        </w:rPr>
        <w:t xml:space="preserve"> Process</w:t>
      </w:r>
    </w:p>
    <w:p w14:paraId="0F1DE1D0" w14:textId="3A35ED4F" w:rsidR="00A54A9F" w:rsidRPr="00134E01" w:rsidRDefault="00A54A9F" w:rsidP="00A54A9F">
      <w:pPr>
        <w:rPr>
          <w:rFonts w:ascii="Arial" w:hAnsi="Arial" w:cs="Arial"/>
        </w:rPr>
      </w:pPr>
      <w:r w:rsidRPr="00A54A9F">
        <w:rPr>
          <w:rFonts w:ascii="Arial" w:hAnsi="Arial" w:cs="Arial"/>
        </w:rPr>
        <w:t>Consistent with New York State Finance Law §163</w:t>
      </w:r>
      <w:r w:rsidR="00134E01">
        <w:rPr>
          <w:rFonts w:ascii="Arial" w:hAnsi="Arial" w:cs="Arial"/>
        </w:rPr>
        <w:t xml:space="preserve"> </w:t>
      </w:r>
      <w:r w:rsidRPr="00A54A9F">
        <w:rPr>
          <w:rFonts w:ascii="Arial" w:hAnsi="Arial" w:cs="Arial"/>
        </w:rPr>
        <w:t xml:space="preserve">(9)(c), an unsuccessful offerer may request a debriefing. The </w:t>
      </w:r>
      <w:r>
        <w:rPr>
          <w:rFonts w:ascii="Arial" w:hAnsi="Arial" w:cs="Arial"/>
        </w:rPr>
        <w:t>RFA or RFP</w:t>
      </w:r>
      <w:r w:rsidRPr="00A54A9F">
        <w:rPr>
          <w:rFonts w:ascii="Arial" w:hAnsi="Arial" w:cs="Arial"/>
        </w:rPr>
        <w:t xml:space="preserve"> must include information advising </w:t>
      </w:r>
      <w:r>
        <w:rPr>
          <w:rFonts w:ascii="Arial" w:hAnsi="Arial" w:cs="Arial"/>
        </w:rPr>
        <w:t>offerer</w:t>
      </w:r>
      <w:r w:rsidRPr="00A54A9F">
        <w:rPr>
          <w:rFonts w:ascii="Arial" w:hAnsi="Arial" w:cs="Arial"/>
        </w:rPr>
        <w:t xml:space="preserve">s that a debriefing may be requested by any unsuccessful offerer, within a reasonable time frame after the contract </w:t>
      </w:r>
      <w:r w:rsidRPr="00134E01">
        <w:rPr>
          <w:rFonts w:ascii="Arial" w:hAnsi="Arial" w:cs="Arial"/>
        </w:rPr>
        <w:t xml:space="preserve">award, regarding the reasons that the proposal or </w:t>
      </w:r>
      <w:r w:rsidR="00B5023F">
        <w:rPr>
          <w:rFonts w:ascii="Arial" w:hAnsi="Arial" w:cs="Arial"/>
        </w:rPr>
        <w:t>application</w:t>
      </w:r>
      <w:r w:rsidRPr="00134E01">
        <w:rPr>
          <w:rFonts w:ascii="Arial" w:hAnsi="Arial" w:cs="Arial"/>
        </w:rPr>
        <w:t xml:space="preserve"> submitted by the unsuccessful offerer was not selected for an award. </w:t>
      </w:r>
      <w:r w:rsidR="00134E01" w:rsidRPr="00134E01">
        <w:rPr>
          <w:rFonts w:ascii="Arial" w:hAnsi="Arial" w:cs="Arial"/>
        </w:rPr>
        <w:t xml:space="preserve"> NYSOFA views debriefing as a learning process so that the </w:t>
      </w:r>
      <w:r w:rsidR="00B5023F">
        <w:rPr>
          <w:rFonts w:ascii="Arial" w:hAnsi="Arial" w:cs="Arial"/>
        </w:rPr>
        <w:t>offerer</w:t>
      </w:r>
      <w:r w:rsidR="00134E01" w:rsidRPr="00134E01">
        <w:rPr>
          <w:rFonts w:ascii="Arial" w:hAnsi="Arial" w:cs="Arial"/>
        </w:rPr>
        <w:t xml:space="preserve"> will be better prepared to participate in future procurements.”</w:t>
      </w:r>
    </w:p>
    <w:p w14:paraId="2967A8A8" w14:textId="5D7D2CBC" w:rsidR="00633308" w:rsidRDefault="00633308" w:rsidP="00A54A9F">
      <w:pPr>
        <w:rPr>
          <w:rFonts w:ascii="Arial" w:hAnsi="Arial" w:cs="Arial"/>
        </w:rPr>
      </w:pPr>
      <w:r w:rsidRPr="00134E01">
        <w:rPr>
          <w:rFonts w:ascii="Arial" w:hAnsi="Arial" w:cs="Arial"/>
        </w:rPr>
        <w:t xml:space="preserve">The request </w:t>
      </w:r>
      <w:r w:rsidR="00A54A9F" w:rsidRPr="00134E01">
        <w:rPr>
          <w:rFonts w:ascii="Arial" w:hAnsi="Arial" w:cs="Arial"/>
        </w:rPr>
        <w:t xml:space="preserve">for a debriefing </w:t>
      </w:r>
      <w:r w:rsidRPr="00134E01">
        <w:rPr>
          <w:rFonts w:ascii="Arial" w:hAnsi="Arial" w:cs="Arial"/>
        </w:rPr>
        <w:t>is to be made within fifteen calendar</w:t>
      </w:r>
      <w:r>
        <w:rPr>
          <w:rFonts w:ascii="Arial" w:hAnsi="Arial" w:cs="Arial"/>
        </w:rPr>
        <w:t xml:space="preserve"> days of release by NYSOFA of a notice in writing or electronically that the </w:t>
      </w:r>
      <w:r w:rsidR="00F70CE8">
        <w:rPr>
          <w:rFonts w:ascii="Arial" w:hAnsi="Arial" w:cs="Arial"/>
        </w:rPr>
        <w:t>offerer</w:t>
      </w:r>
      <w:r w:rsidR="00134E01">
        <w:rPr>
          <w:rFonts w:ascii="Arial" w:hAnsi="Arial" w:cs="Arial"/>
        </w:rPr>
        <w:t xml:space="preserve">’s proposal or application </w:t>
      </w:r>
      <w:r w:rsidR="00FA3338">
        <w:rPr>
          <w:rFonts w:ascii="Arial" w:hAnsi="Arial" w:cs="Arial"/>
        </w:rPr>
        <w:t>is</w:t>
      </w:r>
      <w:r>
        <w:rPr>
          <w:rFonts w:ascii="Arial" w:hAnsi="Arial" w:cs="Arial"/>
        </w:rPr>
        <w:t xml:space="preserve"> unsuccessful.</w:t>
      </w:r>
    </w:p>
    <w:p w14:paraId="05C6DFA1" w14:textId="63DD088B" w:rsidR="00A824FB" w:rsidRDefault="009415BB" w:rsidP="00633308">
      <w:pPr>
        <w:rPr>
          <w:rFonts w:ascii="Arial" w:hAnsi="Arial" w:cs="Arial"/>
        </w:rPr>
      </w:pPr>
      <w:r>
        <w:rPr>
          <w:rFonts w:ascii="Arial" w:hAnsi="Arial" w:cs="Arial"/>
        </w:rPr>
        <w:t xml:space="preserve">NYSOFA </w:t>
      </w:r>
      <w:r w:rsidR="00A54A9F">
        <w:rPr>
          <w:rFonts w:ascii="Arial" w:hAnsi="Arial" w:cs="Arial"/>
        </w:rPr>
        <w:t>personnel</w:t>
      </w:r>
      <w:r w:rsidR="00FA3338">
        <w:rPr>
          <w:rFonts w:ascii="Arial" w:hAnsi="Arial" w:cs="Arial"/>
        </w:rPr>
        <w:t xml:space="preserve"> responsible for the RFP or RFA </w:t>
      </w:r>
      <w:r>
        <w:rPr>
          <w:rFonts w:ascii="Arial" w:hAnsi="Arial" w:cs="Arial"/>
        </w:rPr>
        <w:t>shall schedule the debriefing to occur within a reasonable time of such request having been received.</w:t>
      </w:r>
    </w:p>
    <w:p w14:paraId="01FEF352" w14:textId="3C29B790" w:rsidR="009415BB" w:rsidRDefault="009415BB" w:rsidP="00633308">
      <w:pPr>
        <w:rPr>
          <w:rFonts w:ascii="Arial" w:hAnsi="Arial" w:cs="Arial"/>
        </w:rPr>
      </w:pPr>
      <w:r>
        <w:rPr>
          <w:rFonts w:ascii="Arial" w:hAnsi="Arial" w:cs="Arial"/>
        </w:rPr>
        <w:t>NYSOFA personnel participating in the debriefing discussion shall have been involved with and knowledgeable about the procurement or competitive grant award process, and the evaluation and selection of the successful proposal(s), bid(s) or application(s).</w:t>
      </w:r>
      <w:r w:rsidR="00134E01">
        <w:rPr>
          <w:rFonts w:ascii="Arial" w:hAnsi="Arial" w:cs="Arial"/>
        </w:rPr>
        <w:t xml:space="preserve"> </w:t>
      </w:r>
    </w:p>
    <w:p w14:paraId="2373FDF9" w14:textId="3891AE00" w:rsidR="00134E01" w:rsidRPr="00BE434A" w:rsidRDefault="00134E01" w:rsidP="00134E01">
      <w:pPr>
        <w:rPr>
          <w:rFonts w:ascii="Arial" w:hAnsi="Arial" w:cs="Arial"/>
        </w:rPr>
      </w:pPr>
      <w:r>
        <w:rPr>
          <w:rFonts w:ascii="Arial" w:hAnsi="Arial" w:cs="Arial"/>
        </w:rPr>
        <w:t xml:space="preserve">NYSOFA personnel are to limit </w:t>
      </w:r>
      <w:r w:rsidR="00B5023F">
        <w:rPr>
          <w:rFonts w:ascii="Arial" w:hAnsi="Arial" w:cs="Arial"/>
        </w:rPr>
        <w:t xml:space="preserve">the </w:t>
      </w:r>
      <w:r>
        <w:rPr>
          <w:rFonts w:ascii="Arial" w:hAnsi="Arial" w:cs="Arial"/>
        </w:rPr>
        <w:t>scope of the</w:t>
      </w:r>
      <w:r w:rsidRPr="009C3421">
        <w:rPr>
          <w:rFonts w:ascii="Arial" w:hAnsi="Arial" w:cs="Arial"/>
        </w:rPr>
        <w:t xml:space="preserve"> debriefing to a review of an unsuccessful </w:t>
      </w:r>
      <w:r>
        <w:rPr>
          <w:rFonts w:ascii="Arial" w:hAnsi="Arial" w:cs="Arial"/>
        </w:rPr>
        <w:t>offerer</w:t>
      </w:r>
      <w:r w:rsidRPr="009C3421">
        <w:rPr>
          <w:rFonts w:ascii="Arial" w:hAnsi="Arial" w:cs="Arial"/>
        </w:rPr>
        <w:t xml:space="preserve">’s own submission and the scoring of that submission. An unsuccessful </w:t>
      </w:r>
      <w:r>
        <w:rPr>
          <w:rFonts w:ascii="Arial" w:hAnsi="Arial" w:cs="Arial"/>
        </w:rPr>
        <w:t>offerer</w:t>
      </w:r>
      <w:r w:rsidRPr="009C3421">
        <w:rPr>
          <w:rFonts w:ascii="Arial" w:hAnsi="Arial" w:cs="Arial"/>
        </w:rPr>
        <w:t xml:space="preserve"> is not entitled to review the submission of the successful </w:t>
      </w:r>
      <w:r>
        <w:rPr>
          <w:rFonts w:ascii="Arial" w:hAnsi="Arial" w:cs="Arial"/>
        </w:rPr>
        <w:t>offerer</w:t>
      </w:r>
      <w:r w:rsidRPr="009C3421">
        <w:rPr>
          <w:rFonts w:ascii="Arial" w:hAnsi="Arial" w:cs="Arial"/>
        </w:rPr>
        <w:t xml:space="preserve">(s) beyond being informed of the total scoring of the successful </w:t>
      </w:r>
      <w:r>
        <w:rPr>
          <w:rFonts w:ascii="Arial" w:hAnsi="Arial" w:cs="Arial"/>
        </w:rPr>
        <w:t>offer</w:t>
      </w:r>
      <w:r w:rsidRPr="009C3421">
        <w:rPr>
          <w:rFonts w:ascii="Arial" w:hAnsi="Arial" w:cs="Arial"/>
        </w:rPr>
        <w:t>(s).</w:t>
      </w:r>
    </w:p>
    <w:p w14:paraId="26426CBD" w14:textId="7A1DDE0A" w:rsidR="00134E01" w:rsidRDefault="00134E01" w:rsidP="005A5310">
      <w:pPr>
        <w:rPr>
          <w:rFonts w:ascii="Arial" w:hAnsi="Arial" w:cs="Arial"/>
        </w:rPr>
      </w:pPr>
      <w:r>
        <w:rPr>
          <w:rFonts w:ascii="Arial" w:hAnsi="Arial" w:cs="Arial"/>
        </w:rPr>
        <w:t xml:space="preserve">The debriefing shall be conducted by NYSOFA with the unsuccessful offerer in-person; provided, however, NYSOFA and the unsuccessful offerer may mutually agree to utilize other means such as, but not limited to, by telephone, video-conferencing or other types of electronic communications. </w:t>
      </w:r>
    </w:p>
    <w:p w14:paraId="06353946" w14:textId="7678DE12" w:rsidR="009415BB" w:rsidRDefault="00A54A9F" w:rsidP="00633308">
      <w:pPr>
        <w:rPr>
          <w:rFonts w:ascii="Arial" w:hAnsi="Arial" w:cs="Arial"/>
        </w:rPr>
      </w:pPr>
      <w:r>
        <w:rPr>
          <w:rFonts w:ascii="Arial" w:hAnsi="Arial" w:cs="Arial"/>
        </w:rPr>
        <w:t>The State Finance Law requires that the</w:t>
      </w:r>
      <w:r w:rsidR="009415BB">
        <w:rPr>
          <w:rFonts w:ascii="Arial" w:hAnsi="Arial" w:cs="Arial"/>
        </w:rPr>
        <w:t xml:space="preserve"> debriefing include, but need not be limited to: </w:t>
      </w:r>
    </w:p>
    <w:p w14:paraId="30807608" w14:textId="1F878BD1" w:rsidR="009415BB" w:rsidRDefault="009415BB" w:rsidP="009415BB">
      <w:pPr>
        <w:pStyle w:val="ListParagraph"/>
        <w:numPr>
          <w:ilvl w:val="0"/>
          <w:numId w:val="2"/>
        </w:numPr>
        <w:rPr>
          <w:rFonts w:ascii="Arial" w:hAnsi="Arial" w:cs="Arial"/>
        </w:rPr>
      </w:pPr>
      <w:r>
        <w:rPr>
          <w:rFonts w:ascii="Arial" w:hAnsi="Arial" w:cs="Arial"/>
        </w:rPr>
        <w:t xml:space="preserve">The reasons that the proposal, bid, or </w:t>
      </w:r>
      <w:r w:rsidR="00B5023F">
        <w:rPr>
          <w:rFonts w:ascii="Arial" w:hAnsi="Arial" w:cs="Arial"/>
        </w:rPr>
        <w:t>application</w:t>
      </w:r>
      <w:r>
        <w:rPr>
          <w:rFonts w:ascii="Arial" w:hAnsi="Arial" w:cs="Arial"/>
        </w:rPr>
        <w:t xml:space="preserve"> submitted by the unsuccessful </w:t>
      </w:r>
      <w:r w:rsidR="00B5023F">
        <w:rPr>
          <w:rFonts w:ascii="Arial" w:hAnsi="Arial" w:cs="Arial"/>
        </w:rPr>
        <w:t>offerer</w:t>
      </w:r>
      <w:r>
        <w:rPr>
          <w:rFonts w:ascii="Arial" w:hAnsi="Arial" w:cs="Arial"/>
        </w:rPr>
        <w:t xml:space="preserve"> was not selected for award;</w:t>
      </w:r>
    </w:p>
    <w:p w14:paraId="5FBB4E9A" w14:textId="77777777" w:rsidR="00134E01" w:rsidRDefault="00134E01" w:rsidP="00134E01">
      <w:pPr>
        <w:pStyle w:val="ListParagraph"/>
        <w:rPr>
          <w:rFonts w:ascii="Arial" w:hAnsi="Arial" w:cs="Arial"/>
        </w:rPr>
      </w:pPr>
    </w:p>
    <w:p w14:paraId="5471780C" w14:textId="14D23E05" w:rsidR="00BE434A" w:rsidRDefault="009415BB" w:rsidP="00BE434A">
      <w:pPr>
        <w:pStyle w:val="ListParagraph"/>
        <w:numPr>
          <w:ilvl w:val="0"/>
          <w:numId w:val="2"/>
        </w:numPr>
        <w:rPr>
          <w:rFonts w:ascii="Arial" w:hAnsi="Arial" w:cs="Arial"/>
        </w:rPr>
      </w:pPr>
      <w:r>
        <w:rPr>
          <w:rFonts w:ascii="Arial" w:hAnsi="Arial" w:cs="Arial"/>
        </w:rPr>
        <w:t xml:space="preserve">The qualitative and quantitative analysis employed by the agency in assessing the relative merits of the proposals, bids, or </w:t>
      </w:r>
      <w:r w:rsidR="00B5023F">
        <w:rPr>
          <w:rFonts w:ascii="Arial" w:hAnsi="Arial" w:cs="Arial"/>
        </w:rPr>
        <w:t>applications</w:t>
      </w:r>
      <w:r w:rsidR="00BE434A">
        <w:rPr>
          <w:rFonts w:ascii="Arial" w:hAnsi="Arial" w:cs="Arial"/>
        </w:rPr>
        <w:t>;</w:t>
      </w:r>
    </w:p>
    <w:p w14:paraId="772E431C" w14:textId="77777777" w:rsidR="00134E01" w:rsidRPr="00134E01" w:rsidRDefault="00134E01" w:rsidP="00134E01">
      <w:pPr>
        <w:pStyle w:val="ListParagraph"/>
        <w:rPr>
          <w:rFonts w:ascii="Arial" w:hAnsi="Arial" w:cs="Arial"/>
        </w:rPr>
      </w:pPr>
    </w:p>
    <w:p w14:paraId="1E383221" w14:textId="185DC758" w:rsidR="00BE434A" w:rsidRDefault="00BE434A" w:rsidP="00BE434A">
      <w:pPr>
        <w:pStyle w:val="ListParagraph"/>
        <w:numPr>
          <w:ilvl w:val="0"/>
          <w:numId w:val="2"/>
        </w:numPr>
        <w:rPr>
          <w:rFonts w:ascii="Arial" w:hAnsi="Arial" w:cs="Arial"/>
        </w:rPr>
      </w:pPr>
      <w:r>
        <w:rPr>
          <w:rFonts w:ascii="Arial" w:hAnsi="Arial" w:cs="Arial"/>
        </w:rPr>
        <w:t xml:space="preserve">The application of the selection criteria to the unsuccessful </w:t>
      </w:r>
      <w:r w:rsidR="00B5023F">
        <w:rPr>
          <w:rFonts w:ascii="Arial" w:hAnsi="Arial" w:cs="Arial"/>
        </w:rPr>
        <w:t>offerer</w:t>
      </w:r>
      <w:r>
        <w:rPr>
          <w:rFonts w:ascii="Arial" w:hAnsi="Arial" w:cs="Arial"/>
        </w:rPr>
        <w:t xml:space="preserve">’s proposal, bid or </w:t>
      </w:r>
      <w:r w:rsidR="00B5023F">
        <w:rPr>
          <w:rFonts w:ascii="Arial" w:hAnsi="Arial" w:cs="Arial"/>
        </w:rPr>
        <w:t>application</w:t>
      </w:r>
      <w:r>
        <w:rPr>
          <w:rFonts w:ascii="Arial" w:hAnsi="Arial" w:cs="Arial"/>
        </w:rPr>
        <w:t>; and</w:t>
      </w:r>
    </w:p>
    <w:p w14:paraId="442A5B2E" w14:textId="77777777" w:rsidR="00134E01" w:rsidRPr="00134E01" w:rsidRDefault="00134E01" w:rsidP="00134E01">
      <w:pPr>
        <w:pStyle w:val="ListParagraph"/>
        <w:rPr>
          <w:rFonts w:ascii="Arial" w:hAnsi="Arial" w:cs="Arial"/>
        </w:rPr>
      </w:pPr>
    </w:p>
    <w:p w14:paraId="64DF8AC5" w14:textId="225FA06D" w:rsidR="00BE434A" w:rsidRDefault="00BE434A" w:rsidP="00BE434A">
      <w:pPr>
        <w:pStyle w:val="ListParagraph"/>
        <w:numPr>
          <w:ilvl w:val="0"/>
          <w:numId w:val="2"/>
        </w:numPr>
        <w:rPr>
          <w:rFonts w:ascii="Arial" w:hAnsi="Arial" w:cs="Arial"/>
        </w:rPr>
      </w:pPr>
      <w:r>
        <w:rPr>
          <w:rFonts w:ascii="Arial" w:hAnsi="Arial" w:cs="Arial"/>
        </w:rPr>
        <w:t xml:space="preserve">When the debriefing is held after the final award, the reasons for the selection of the winning proposal(s), bid(s) or </w:t>
      </w:r>
      <w:r w:rsidR="00B5023F">
        <w:rPr>
          <w:rFonts w:ascii="Arial" w:hAnsi="Arial" w:cs="Arial"/>
        </w:rPr>
        <w:t>application</w:t>
      </w:r>
      <w:r>
        <w:rPr>
          <w:rFonts w:ascii="Arial" w:hAnsi="Arial" w:cs="Arial"/>
        </w:rPr>
        <w:t>(s).</w:t>
      </w:r>
    </w:p>
    <w:p w14:paraId="3B4B1DBD" w14:textId="05BF3EA0" w:rsidR="00BE434A" w:rsidRDefault="00A54A9F" w:rsidP="005A5310">
      <w:pPr>
        <w:spacing w:after="0"/>
        <w:ind w:left="720"/>
        <w:rPr>
          <w:rFonts w:ascii="Arial" w:hAnsi="Arial" w:cs="Arial"/>
        </w:rPr>
      </w:pPr>
      <w:r>
        <w:rPr>
          <w:rFonts w:ascii="Arial" w:hAnsi="Arial" w:cs="Arial"/>
        </w:rPr>
        <w:t>During the debriefing NYSOFA personnel are to</w:t>
      </w:r>
      <w:r w:rsidR="00BE434A">
        <w:rPr>
          <w:rFonts w:ascii="Arial" w:hAnsi="Arial" w:cs="Arial"/>
        </w:rPr>
        <w:t xml:space="preserve"> provide, to the extent practicable, general advice and guidance to the unsuccessful </w:t>
      </w:r>
      <w:r w:rsidR="00B5023F">
        <w:rPr>
          <w:rFonts w:ascii="Arial" w:hAnsi="Arial" w:cs="Arial"/>
        </w:rPr>
        <w:t>offerer</w:t>
      </w:r>
      <w:r w:rsidR="00BE434A">
        <w:rPr>
          <w:rFonts w:ascii="Arial" w:hAnsi="Arial" w:cs="Arial"/>
        </w:rPr>
        <w:t xml:space="preserve"> concerning potential ways that their future proposals, bids or </w:t>
      </w:r>
      <w:r w:rsidR="00B5023F">
        <w:rPr>
          <w:rFonts w:ascii="Arial" w:hAnsi="Arial" w:cs="Arial"/>
        </w:rPr>
        <w:t>applications</w:t>
      </w:r>
      <w:r w:rsidR="00BE434A">
        <w:rPr>
          <w:rFonts w:ascii="Arial" w:hAnsi="Arial" w:cs="Arial"/>
        </w:rPr>
        <w:t xml:space="preserve"> could be more responsive.</w:t>
      </w:r>
    </w:p>
    <w:p w14:paraId="243C8630" w14:textId="40F4A5CC" w:rsidR="005A5310" w:rsidRDefault="005A5310" w:rsidP="005A5310">
      <w:pPr>
        <w:spacing w:after="0"/>
        <w:ind w:left="720"/>
        <w:rPr>
          <w:rFonts w:ascii="Arial" w:hAnsi="Arial" w:cs="Arial"/>
        </w:rPr>
      </w:pPr>
    </w:p>
    <w:p w14:paraId="62486F15" w14:textId="77777777" w:rsidR="005A5310" w:rsidRDefault="005A5310" w:rsidP="005A5310">
      <w:pPr>
        <w:spacing w:after="0"/>
        <w:rPr>
          <w:rFonts w:ascii="Arial" w:hAnsi="Arial" w:cs="Arial"/>
        </w:rPr>
      </w:pPr>
    </w:p>
    <w:p w14:paraId="04894C18" w14:textId="0FDA74A3" w:rsidR="005A5310" w:rsidRDefault="005A5310" w:rsidP="005A5310">
      <w:pPr>
        <w:spacing w:after="0"/>
        <w:rPr>
          <w:rFonts w:ascii="Arial" w:hAnsi="Arial" w:cs="Arial"/>
        </w:rPr>
      </w:pPr>
      <w:r w:rsidRPr="005A5310">
        <w:rPr>
          <w:rFonts w:ascii="Arial" w:hAnsi="Arial" w:cs="Arial"/>
          <w:b/>
        </w:rPr>
        <w:t>NOTE:</w:t>
      </w:r>
      <w:r>
        <w:rPr>
          <w:rFonts w:ascii="Arial" w:hAnsi="Arial" w:cs="Arial"/>
        </w:rPr>
        <w:t xml:space="preserve">  Caution should be used when releasing information that may be withheld under FOIL, such as trade secrets, or information which will impede contract negotiations.  </w:t>
      </w:r>
    </w:p>
    <w:sectPr w:rsidR="005A53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B66BB" w14:textId="77777777" w:rsidR="00281802" w:rsidRDefault="00281802" w:rsidP="00281802">
      <w:pPr>
        <w:spacing w:after="0" w:line="240" w:lineRule="auto"/>
      </w:pPr>
      <w:r>
        <w:separator/>
      </w:r>
    </w:p>
  </w:endnote>
  <w:endnote w:type="continuationSeparator" w:id="0">
    <w:p w14:paraId="64A59233" w14:textId="77777777" w:rsidR="00281802" w:rsidRDefault="00281802" w:rsidP="002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A9C9" w14:textId="7259C493" w:rsidR="00281802" w:rsidRDefault="007A2AE3">
    <w:pPr>
      <w:pStyle w:val="Footer"/>
      <w:jc w:val="right"/>
    </w:pPr>
    <w:sdt>
      <w:sdtPr>
        <w:id w:val="665988277"/>
        <w:docPartObj>
          <w:docPartGallery w:val="Page Numbers (Bottom of Page)"/>
          <w:docPartUnique/>
        </w:docPartObj>
      </w:sdtPr>
      <w:sdtEndPr>
        <w:rPr>
          <w:noProof/>
        </w:rPr>
      </w:sdtEndPr>
      <w:sdtContent>
        <w:r w:rsidR="00281802">
          <w:t xml:space="preserve">Page </w:t>
        </w:r>
        <w:r w:rsidR="00281802">
          <w:fldChar w:fldCharType="begin"/>
        </w:r>
        <w:r w:rsidR="00281802">
          <w:instrText xml:space="preserve"> PAGE   \* MERGEFORMAT </w:instrText>
        </w:r>
        <w:r w:rsidR="00281802">
          <w:fldChar w:fldCharType="separate"/>
        </w:r>
        <w:r w:rsidR="00281802">
          <w:rPr>
            <w:noProof/>
          </w:rPr>
          <w:t>2</w:t>
        </w:r>
        <w:r w:rsidR="00281802">
          <w:rPr>
            <w:noProof/>
          </w:rPr>
          <w:fldChar w:fldCharType="end"/>
        </w:r>
      </w:sdtContent>
    </w:sdt>
    <w:r w:rsidR="00281802">
      <w:rPr>
        <w:noProof/>
      </w:rPr>
      <w:t xml:space="preserve"> of 2</w:t>
    </w:r>
  </w:p>
  <w:p w14:paraId="720E1DF7" w14:textId="1E65C87A" w:rsidR="00281802" w:rsidRDefault="00281802">
    <w:pPr>
      <w:pStyle w:val="Footer"/>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6BFC" w14:textId="77777777" w:rsidR="00281802" w:rsidRDefault="00281802" w:rsidP="00281802">
      <w:pPr>
        <w:spacing w:after="0" w:line="240" w:lineRule="auto"/>
      </w:pPr>
      <w:r>
        <w:separator/>
      </w:r>
    </w:p>
  </w:footnote>
  <w:footnote w:type="continuationSeparator" w:id="0">
    <w:p w14:paraId="6A2FF3CD" w14:textId="77777777" w:rsidR="00281802" w:rsidRDefault="00281802" w:rsidP="0028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77EAA"/>
    <w:multiLevelType w:val="hybridMultilevel"/>
    <w:tmpl w:val="5E7C3AF0"/>
    <w:lvl w:ilvl="0" w:tplc="47340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47E24"/>
    <w:multiLevelType w:val="multilevel"/>
    <w:tmpl w:val="D88AC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2"/>
    <w:rsid w:val="0000027F"/>
    <w:rsid w:val="000005CF"/>
    <w:rsid w:val="000046EF"/>
    <w:rsid w:val="001203ED"/>
    <w:rsid w:val="00134E01"/>
    <w:rsid w:val="001666EE"/>
    <w:rsid w:val="00281802"/>
    <w:rsid w:val="00350ACE"/>
    <w:rsid w:val="00370585"/>
    <w:rsid w:val="003C5602"/>
    <w:rsid w:val="003F6F50"/>
    <w:rsid w:val="004A08EA"/>
    <w:rsid w:val="00564618"/>
    <w:rsid w:val="00571A46"/>
    <w:rsid w:val="005A5310"/>
    <w:rsid w:val="005D56BE"/>
    <w:rsid w:val="00633308"/>
    <w:rsid w:val="006560E7"/>
    <w:rsid w:val="006842CA"/>
    <w:rsid w:val="00771516"/>
    <w:rsid w:val="007721D2"/>
    <w:rsid w:val="00792BDD"/>
    <w:rsid w:val="007A2AE3"/>
    <w:rsid w:val="00810551"/>
    <w:rsid w:val="009415BB"/>
    <w:rsid w:val="009970F9"/>
    <w:rsid w:val="009C3421"/>
    <w:rsid w:val="009C6DCF"/>
    <w:rsid w:val="009C77F9"/>
    <w:rsid w:val="00A54A9F"/>
    <w:rsid w:val="00A824FB"/>
    <w:rsid w:val="00B5023F"/>
    <w:rsid w:val="00BE434A"/>
    <w:rsid w:val="00C55772"/>
    <w:rsid w:val="00C87F3F"/>
    <w:rsid w:val="00C93A9E"/>
    <w:rsid w:val="00CF5F58"/>
    <w:rsid w:val="00D965EB"/>
    <w:rsid w:val="00DA3E78"/>
    <w:rsid w:val="00DC1718"/>
    <w:rsid w:val="00E034B9"/>
    <w:rsid w:val="00E13E73"/>
    <w:rsid w:val="00F52254"/>
    <w:rsid w:val="00F70CE8"/>
    <w:rsid w:val="00F77E64"/>
    <w:rsid w:val="00FA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8DBC"/>
  <w15:chartTrackingRefBased/>
  <w15:docId w15:val="{25AC462D-4EF0-43B3-8715-D6B8AC5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1D2"/>
    <w:rPr>
      <w:sz w:val="16"/>
      <w:szCs w:val="16"/>
    </w:rPr>
  </w:style>
  <w:style w:type="paragraph" w:styleId="CommentText">
    <w:name w:val="annotation text"/>
    <w:basedOn w:val="Normal"/>
    <w:link w:val="CommentTextChar"/>
    <w:uiPriority w:val="99"/>
    <w:semiHidden/>
    <w:unhideWhenUsed/>
    <w:rsid w:val="007721D2"/>
    <w:pPr>
      <w:spacing w:line="240" w:lineRule="auto"/>
    </w:pPr>
    <w:rPr>
      <w:sz w:val="20"/>
      <w:szCs w:val="20"/>
    </w:rPr>
  </w:style>
  <w:style w:type="character" w:customStyle="1" w:styleId="CommentTextChar">
    <w:name w:val="Comment Text Char"/>
    <w:basedOn w:val="DefaultParagraphFont"/>
    <w:link w:val="CommentText"/>
    <w:uiPriority w:val="99"/>
    <w:semiHidden/>
    <w:rsid w:val="007721D2"/>
    <w:rPr>
      <w:sz w:val="20"/>
      <w:szCs w:val="20"/>
    </w:rPr>
  </w:style>
  <w:style w:type="paragraph" w:styleId="BalloonText">
    <w:name w:val="Balloon Text"/>
    <w:basedOn w:val="Normal"/>
    <w:link w:val="BalloonTextChar"/>
    <w:uiPriority w:val="99"/>
    <w:semiHidden/>
    <w:unhideWhenUsed/>
    <w:rsid w:val="00772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D2"/>
    <w:rPr>
      <w:rFonts w:ascii="Segoe UI" w:hAnsi="Segoe UI" w:cs="Segoe UI"/>
      <w:sz w:val="18"/>
      <w:szCs w:val="18"/>
    </w:rPr>
  </w:style>
  <w:style w:type="paragraph" w:styleId="ListParagraph">
    <w:name w:val="List Paragraph"/>
    <w:basedOn w:val="Normal"/>
    <w:uiPriority w:val="34"/>
    <w:qFormat/>
    <w:rsid w:val="009415BB"/>
    <w:pPr>
      <w:ind w:left="720"/>
      <w:contextualSpacing/>
    </w:p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paragraph" w:styleId="Header">
    <w:name w:val="header"/>
    <w:basedOn w:val="Normal"/>
    <w:link w:val="HeaderChar"/>
    <w:uiPriority w:val="99"/>
    <w:unhideWhenUsed/>
    <w:rsid w:val="0028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02"/>
  </w:style>
  <w:style w:type="paragraph" w:styleId="Footer">
    <w:name w:val="footer"/>
    <w:basedOn w:val="Normal"/>
    <w:link w:val="FooterChar"/>
    <w:uiPriority w:val="99"/>
    <w:unhideWhenUsed/>
    <w:rsid w:val="00281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Laura (AGING)</dc:creator>
  <cp:keywords/>
  <dc:description/>
  <cp:lastModifiedBy>Bubie, Elizabeth (ITS)</cp:lastModifiedBy>
  <cp:revision>2</cp:revision>
  <cp:lastPrinted>2019-02-06T17:03:00Z</cp:lastPrinted>
  <dcterms:created xsi:type="dcterms:W3CDTF">2019-12-06T18:40:00Z</dcterms:created>
  <dcterms:modified xsi:type="dcterms:W3CDTF">2019-12-06T18:40:00Z</dcterms:modified>
</cp:coreProperties>
</file>